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B923" w14:textId="687016BE" w:rsidR="000C43E7" w:rsidRPr="00080596" w:rsidRDefault="00C63671">
      <w:pPr>
        <w:widowControl w:val="0"/>
        <w:spacing w:after="0" w:line="360" w:lineRule="auto"/>
        <w:ind w:left="3540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Gomunice</w:t>
      </w:r>
      <w:r w:rsidR="00874DC6"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, dnia ...............................</w:t>
      </w:r>
    </w:p>
    <w:p w14:paraId="2F2B3534" w14:textId="77777777" w:rsidR="000C43E7" w:rsidRPr="00080596" w:rsidRDefault="00874DC6">
      <w:pPr>
        <w:widowControl w:val="0"/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27A4DC4A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7AA3D8E6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80596">
        <w:rPr>
          <w:rFonts w:ascii="Arial" w:eastAsia="Arial Unicode MS" w:hAnsi="Arial" w:cs="Arial"/>
          <w:kern w:val="2"/>
          <w:sz w:val="18"/>
          <w:szCs w:val="18"/>
          <w:lang w:eastAsia="zh-CN" w:bidi="hi-IN"/>
        </w:rPr>
        <w:t xml:space="preserve">          (imię, nazwisko, adres wnioskodawcy)</w:t>
      </w:r>
    </w:p>
    <w:p w14:paraId="7AC4DD79" w14:textId="77777777" w:rsidR="000C43E7" w:rsidRPr="00080596" w:rsidRDefault="000C43E7">
      <w:pPr>
        <w:widowControl w:val="0"/>
        <w:spacing w:after="0" w:line="240" w:lineRule="auto"/>
        <w:textAlignment w:val="baseline"/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</w:pPr>
    </w:p>
    <w:p w14:paraId="6D7156C7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14:paraId="301AF8D2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80596">
        <w:rPr>
          <w:rFonts w:ascii="Arial" w:eastAsia="Arial Unicode MS" w:hAnsi="Arial" w:cs="Arial"/>
          <w:kern w:val="2"/>
          <w:sz w:val="18"/>
          <w:szCs w:val="18"/>
          <w:lang w:eastAsia="zh-CN" w:bidi="hi-IN"/>
        </w:rPr>
        <w:t xml:space="preserve">                          (nr telefonu*)</w:t>
      </w:r>
    </w:p>
    <w:p w14:paraId="15C852C1" w14:textId="4CC3B2A8" w:rsidR="000C43E7" w:rsidRPr="00080596" w:rsidRDefault="00874DC6">
      <w:pPr>
        <w:widowControl w:val="0"/>
        <w:spacing w:after="0" w:line="240" w:lineRule="auto"/>
        <w:jc w:val="right"/>
        <w:textAlignment w:val="baseline"/>
        <w:rPr>
          <w:rFonts w:ascii="Arial" w:hAnsi="Arial" w:cs="Arial"/>
          <w:sz w:val="28"/>
          <w:szCs w:val="28"/>
        </w:rPr>
      </w:pPr>
      <w:r w:rsidRPr="00080596">
        <w:rPr>
          <w:rFonts w:ascii="Arial" w:eastAsia="Arial Unicode MS" w:hAnsi="Arial" w:cs="Arial"/>
          <w:b/>
          <w:bCs/>
          <w:kern w:val="2"/>
          <w:sz w:val="28"/>
          <w:szCs w:val="28"/>
          <w:lang w:eastAsia="zh-CN" w:bidi="hi-IN"/>
        </w:rPr>
        <w:t xml:space="preserve">Wójt Gminy </w:t>
      </w:r>
      <w:r w:rsidR="00C63671">
        <w:rPr>
          <w:rFonts w:ascii="Arial" w:eastAsia="Arial Unicode MS" w:hAnsi="Arial" w:cs="Arial"/>
          <w:b/>
          <w:bCs/>
          <w:kern w:val="2"/>
          <w:sz w:val="28"/>
          <w:szCs w:val="28"/>
          <w:lang w:eastAsia="zh-CN" w:bidi="hi-IN"/>
        </w:rPr>
        <w:t>Gomunice</w:t>
      </w:r>
    </w:p>
    <w:p w14:paraId="411B6E03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</w:rPr>
      </w:pPr>
      <w:r w:rsidRPr="00080596">
        <w:rPr>
          <w:rFonts w:ascii="Arial" w:eastAsia="Arial Unicode MS" w:hAnsi="Arial" w:cs="Arial"/>
          <w:kern w:val="2"/>
          <w:lang w:eastAsia="zh-CN" w:bidi="hi-IN"/>
        </w:rPr>
        <w:t xml:space="preserve">                                                                  </w:t>
      </w:r>
    </w:p>
    <w:p w14:paraId="54582FE5" w14:textId="77777777" w:rsidR="000C43E7" w:rsidRPr="00080596" w:rsidRDefault="000C43E7">
      <w:pPr>
        <w:widowControl w:val="0"/>
        <w:spacing w:after="0" w:line="240" w:lineRule="auto"/>
        <w:textAlignment w:val="baseline"/>
        <w:rPr>
          <w:rFonts w:ascii="Arial" w:eastAsia="Arial Unicode MS" w:hAnsi="Arial" w:cs="Arial"/>
          <w:kern w:val="2"/>
          <w:lang w:eastAsia="zh-CN" w:bidi="hi-IN"/>
        </w:rPr>
      </w:pPr>
    </w:p>
    <w:p w14:paraId="563256FB" w14:textId="77777777"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</w:rPr>
      </w:pPr>
      <w:r w:rsidRPr="00080596">
        <w:rPr>
          <w:rFonts w:ascii="Arial" w:eastAsia="Arial Unicode MS" w:hAnsi="Arial" w:cs="Arial"/>
          <w:kern w:val="2"/>
          <w:lang w:eastAsia="zh-CN" w:bidi="hi-IN"/>
        </w:rPr>
        <w:t xml:space="preserve">                         </w:t>
      </w:r>
    </w:p>
    <w:p w14:paraId="643FBF83" w14:textId="77777777" w:rsidR="000C43E7" w:rsidRPr="00080596" w:rsidRDefault="00874DC6">
      <w:pPr>
        <w:widowControl w:val="0"/>
        <w:spacing w:after="0" w:line="240" w:lineRule="auto"/>
        <w:jc w:val="center"/>
        <w:textAlignment w:val="baseline"/>
        <w:rPr>
          <w:rFonts w:ascii="Arial" w:hAnsi="Arial" w:cs="Arial"/>
          <w:b/>
          <w:spacing w:val="40"/>
        </w:rPr>
      </w:pPr>
      <w:r w:rsidRPr="00080596">
        <w:rPr>
          <w:rFonts w:ascii="Arial" w:eastAsia="Arial Unicode MS" w:hAnsi="Arial" w:cs="Arial"/>
          <w:b/>
          <w:spacing w:val="40"/>
          <w:kern w:val="2"/>
          <w:lang w:eastAsia="zh-CN" w:bidi="hi-IN"/>
        </w:rPr>
        <w:t>ZGŁOSZENIE</w:t>
      </w:r>
    </w:p>
    <w:p w14:paraId="7CA2E6BE" w14:textId="77777777" w:rsidR="000C43E7" w:rsidRPr="00080596" w:rsidRDefault="00874DC6">
      <w:pPr>
        <w:widowControl w:val="0"/>
        <w:spacing w:after="0" w:line="240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080596">
        <w:rPr>
          <w:rFonts w:ascii="Arial" w:eastAsia="Arial Unicode MS" w:hAnsi="Arial" w:cs="Arial"/>
          <w:b/>
          <w:spacing w:val="20"/>
          <w:kern w:val="2"/>
          <w:lang w:eastAsia="zh-CN" w:bidi="hi-IN"/>
        </w:rPr>
        <w:t>PRZEZ OSOBY FIZYCZNE ZAMIARU USUNIĘCIA DRZEW</w:t>
      </w:r>
    </w:p>
    <w:p w14:paraId="107B0548" w14:textId="77777777" w:rsidR="000C43E7" w:rsidRPr="00080596" w:rsidRDefault="000C43E7">
      <w:pPr>
        <w:pStyle w:val="Bezodstpw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10844" w:type="dxa"/>
        <w:tblInd w:w="-3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8"/>
        <w:gridCol w:w="875"/>
        <w:gridCol w:w="2148"/>
        <w:gridCol w:w="2822"/>
        <w:gridCol w:w="4431"/>
      </w:tblGrid>
      <w:tr w:rsidR="000C43E7" w:rsidRPr="00080596" w14:paraId="4B21B20B" w14:textId="77777777">
        <w:trPr>
          <w:trHeight w:val="1144"/>
        </w:trPr>
        <w:tc>
          <w:tcPr>
            <w:tcW w:w="568" w:type="dxa"/>
            <w:tcBorders>
              <w:right w:val="nil"/>
            </w:tcBorders>
            <w:shd w:val="clear" w:color="auto" w:fill="EEEEEE"/>
            <w:vAlign w:val="center"/>
          </w:tcPr>
          <w:p w14:paraId="5A86512E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EEEEEE"/>
            <w:vAlign w:val="center"/>
          </w:tcPr>
          <w:p w14:paraId="6DE52A20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 xml:space="preserve">Ilość drzew </w:t>
            </w:r>
            <w:r w:rsidRPr="00080596">
              <w:rPr>
                <w:rFonts w:ascii="Arial" w:hAnsi="Arial" w:cs="Arial"/>
                <w:sz w:val="18"/>
                <w:szCs w:val="18"/>
              </w:rPr>
              <w:t>(szt.)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EEEEEE"/>
            <w:vAlign w:val="center"/>
          </w:tcPr>
          <w:p w14:paraId="0B8DF45B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Gatunek drzewa*</w:t>
            </w:r>
          </w:p>
        </w:tc>
        <w:tc>
          <w:tcPr>
            <w:tcW w:w="2822" w:type="dxa"/>
            <w:tcBorders>
              <w:right w:val="nil"/>
            </w:tcBorders>
            <w:shd w:val="clear" w:color="auto" w:fill="EEEEEE"/>
            <w:vAlign w:val="center"/>
          </w:tcPr>
          <w:p w14:paraId="5FE3FBBB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Obwód pnia</w:t>
            </w:r>
          </w:p>
          <w:p w14:paraId="483D295F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(mierzonego na wysokości</w:t>
            </w:r>
          </w:p>
          <w:p w14:paraId="6D6905B0" w14:textId="77777777"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5 cm od podstawy pnia)</w:t>
            </w:r>
            <w:r w:rsidRPr="0008059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431" w:type="dxa"/>
            <w:shd w:val="clear" w:color="auto" w:fill="EEEEEE"/>
            <w:vAlign w:val="center"/>
          </w:tcPr>
          <w:p w14:paraId="710C2B84" w14:textId="77777777"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Oznaczenie nieruchomości,</w:t>
            </w:r>
          </w:p>
          <w:p w14:paraId="7AEE6D72" w14:textId="77777777"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z której drzewo ma być usunięte</w:t>
            </w:r>
          </w:p>
          <w:p w14:paraId="27E9B06B" w14:textId="77777777"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(nr działki, obręb, miejscowość)</w:t>
            </w:r>
          </w:p>
        </w:tc>
      </w:tr>
      <w:tr w:rsidR="000C43E7" w:rsidRPr="00080596" w14:paraId="5E8B38AD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B81A2C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D10372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07DF0BF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89C268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61F3BC49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0A819DD8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0A1DDD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287909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B80843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21E2CF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1E06EB67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3937C139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912FA0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DCE3E4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1F88B4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CC4A4B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1E4ADE1D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7BEEF9A2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FC7483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0E8009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52A6D1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D6A00F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66C703F0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06BB288E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EBA7D3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9219C1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F2BB41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06AB05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00DBAE52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3749EED7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0F7BDE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E0FE667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06CB0B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A845BA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4087DD84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56A76E69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5C7870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851B5B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775483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F2195B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3BC383E3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01209FD4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438EE7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CE2F2C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F4A38C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32EF5F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03161497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494902C0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A0399E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CF5CAD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23305E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033F9F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4EAC7673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 w14:paraId="3158D1E0" w14:textId="77777777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FB6BF3" w14:textId="77777777"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86907D8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5EB6A6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91B53B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14:paraId="1CE25162" w14:textId="77777777"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785DD6" w14:textId="77777777" w:rsidR="000C43E7" w:rsidRPr="00080596" w:rsidRDefault="00874DC6">
      <w:pPr>
        <w:pStyle w:val="Bezodstpw"/>
        <w:ind w:left="-567"/>
        <w:jc w:val="both"/>
        <w:rPr>
          <w:rFonts w:ascii="Arial" w:hAnsi="Arial" w:cs="Arial"/>
          <w:sz w:val="16"/>
          <w:szCs w:val="16"/>
        </w:rPr>
      </w:pPr>
      <w:r w:rsidRPr="00080596">
        <w:rPr>
          <w:rFonts w:ascii="Arial" w:hAnsi="Arial" w:cs="Arial"/>
          <w:b/>
          <w:sz w:val="16"/>
          <w:szCs w:val="16"/>
        </w:rPr>
        <w:t xml:space="preserve">   * dane podawane dobrowolnie </w:t>
      </w:r>
    </w:p>
    <w:p w14:paraId="1FB49DF5" w14:textId="77777777" w:rsidR="000C43E7" w:rsidRPr="00080596" w:rsidRDefault="000C43E7">
      <w:pPr>
        <w:pStyle w:val="Bezodstpw"/>
        <w:ind w:left="-567"/>
        <w:jc w:val="both"/>
        <w:rPr>
          <w:rFonts w:ascii="Arial" w:hAnsi="Arial" w:cs="Arial"/>
          <w:b/>
        </w:rPr>
      </w:pPr>
    </w:p>
    <w:p w14:paraId="6F1C70DB" w14:textId="77777777" w:rsidR="000C43E7" w:rsidRPr="00080596" w:rsidRDefault="000C43E7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14:paraId="31226BE2" w14:textId="77777777" w:rsidR="000C43E7" w:rsidRPr="00080596" w:rsidRDefault="000C43E7">
      <w:pPr>
        <w:pStyle w:val="Bezodstpw"/>
        <w:rPr>
          <w:rFonts w:ascii="Arial" w:hAnsi="Arial" w:cs="Arial"/>
        </w:rPr>
      </w:pPr>
    </w:p>
    <w:p w14:paraId="10918D5A" w14:textId="4D1127EA" w:rsidR="000C43E7" w:rsidRPr="00080596" w:rsidRDefault="00874DC6" w:rsidP="00F947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sz w:val="20"/>
          <w:szCs w:val="20"/>
        </w:rPr>
        <w:t>Działka stanowi własność:</w:t>
      </w:r>
      <w:r w:rsidR="00F94726">
        <w:rPr>
          <w:rFonts w:ascii="Arial" w:hAnsi="Arial" w:cs="Arial"/>
          <w:sz w:val="20"/>
          <w:szCs w:val="20"/>
        </w:rPr>
        <w:t xml:space="preserve"> </w:t>
      </w:r>
      <w:r w:rsidRPr="0008059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 </w:t>
      </w:r>
      <w:r w:rsidR="00F947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42E0B18" w14:textId="77777777" w:rsidR="000C43E7" w:rsidRPr="00080596" w:rsidRDefault="000C43E7" w:rsidP="00F94726">
      <w:pPr>
        <w:pStyle w:val="Default"/>
        <w:rPr>
          <w:rFonts w:ascii="Arial" w:hAnsi="Arial" w:cs="Arial"/>
        </w:rPr>
      </w:pPr>
    </w:p>
    <w:p w14:paraId="756C5C5A" w14:textId="77777777" w:rsidR="000C43E7" w:rsidRPr="00080596" w:rsidRDefault="000C43E7">
      <w:pPr>
        <w:pStyle w:val="Default"/>
        <w:jc w:val="right"/>
        <w:rPr>
          <w:rFonts w:ascii="Arial" w:hAnsi="Arial" w:cs="Arial"/>
        </w:rPr>
      </w:pPr>
    </w:p>
    <w:p w14:paraId="591FD138" w14:textId="7E7F860A" w:rsidR="000C43E7" w:rsidRPr="00080596" w:rsidRDefault="000C43E7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34AA3A2B" w14:textId="77777777" w:rsidR="000C43E7" w:rsidRPr="00080596" w:rsidRDefault="00874DC6">
      <w:pPr>
        <w:pStyle w:val="Default"/>
        <w:jc w:val="right"/>
        <w:rPr>
          <w:rFonts w:ascii="Arial" w:hAnsi="Arial" w:cs="Arial"/>
          <w:sz w:val="22"/>
        </w:rPr>
      </w:pPr>
      <w:r w:rsidRPr="00080596">
        <w:rPr>
          <w:rFonts w:ascii="Arial" w:hAnsi="Arial" w:cs="Arial"/>
          <w:i/>
          <w:sz w:val="22"/>
        </w:rPr>
        <w:tab/>
      </w:r>
      <w:r w:rsidRPr="00080596">
        <w:rPr>
          <w:rFonts w:ascii="Arial" w:hAnsi="Arial" w:cs="Arial"/>
          <w:i/>
          <w:sz w:val="22"/>
        </w:rPr>
        <w:tab/>
      </w:r>
    </w:p>
    <w:p w14:paraId="018661E3" w14:textId="77777777" w:rsidR="000C43E7" w:rsidRPr="00080596" w:rsidRDefault="00874DC6">
      <w:pPr>
        <w:pStyle w:val="Default"/>
        <w:jc w:val="right"/>
        <w:rPr>
          <w:rFonts w:ascii="Arial" w:hAnsi="Arial" w:cs="Arial"/>
          <w:sz w:val="22"/>
        </w:rPr>
      </w:pPr>
      <w:r w:rsidRPr="00080596">
        <w:rPr>
          <w:rFonts w:ascii="Arial" w:hAnsi="Arial" w:cs="Arial"/>
          <w:i/>
          <w:sz w:val="22"/>
        </w:rPr>
        <w:tab/>
      </w:r>
      <w:r w:rsidRPr="00080596">
        <w:rPr>
          <w:rFonts w:ascii="Arial" w:hAnsi="Arial" w:cs="Arial"/>
          <w:i/>
          <w:sz w:val="22"/>
        </w:rPr>
        <w:tab/>
      </w:r>
    </w:p>
    <w:p w14:paraId="1B65E1E9" w14:textId="77777777" w:rsidR="000C43E7" w:rsidRPr="00080596" w:rsidRDefault="000C43E7">
      <w:pPr>
        <w:pStyle w:val="Default"/>
        <w:jc w:val="right"/>
        <w:rPr>
          <w:rFonts w:ascii="Arial" w:hAnsi="Arial" w:cs="Arial"/>
        </w:rPr>
      </w:pPr>
    </w:p>
    <w:p w14:paraId="2E987413" w14:textId="77777777" w:rsidR="000C43E7" w:rsidRPr="00080596" w:rsidRDefault="00874DC6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9A9C65F" w14:textId="77777777" w:rsidR="000C43E7" w:rsidRPr="00080596" w:rsidRDefault="00874DC6">
      <w:pPr>
        <w:pStyle w:val="Default"/>
        <w:ind w:left="7200" w:firstLine="720"/>
        <w:rPr>
          <w:rFonts w:ascii="Arial" w:hAnsi="Arial" w:cs="Arial"/>
        </w:rPr>
      </w:pPr>
      <w:r w:rsidRPr="00080596">
        <w:rPr>
          <w:rFonts w:ascii="Arial" w:hAnsi="Arial" w:cs="Arial"/>
          <w:i/>
          <w:sz w:val="18"/>
          <w:szCs w:val="18"/>
        </w:rPr>
        <w:t xml:space="preserve">         (podpis/-y)</w:t>
      </w:r>
    </w:p>
    <w:p w14:paraId="712BF4F3" w14:textId="77777777" w:rsidR="000C43E7" w:rsidRPr="00080596" w:rsidRDefault="000C43E7">
      <w:pPr>
        <w:pStyle w:val="Default"/>
        <w:rPr>
          <w:rFonts w:ascii="Arial" w:hAnsi="Arial" w:cs="Arial"/>
        </w:rPr>
      </w:pPr>
    </w:p>
    <w:p w14:paraId="3E610CF2" w14:textId="77777777" w:rsidR="000C43E7" w:rsidRPr="00F94726" w:rsidRDefault="00874DC6">
      <w:pPr>
        <w:pStyle w:val="Defaul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F9472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Załączniki:</w:t>
      </w:r>
    </w:p>
    <w:p w14:paraId="2C3A691F" w14:textId="77777777" w:rsidR="000C43E7" w:rsidRPr="00F94726" w:rsidRDefault="00874DC6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9472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- mapka/rysunek określająca usytuowanie drzew/krzewów na nieruchomości</w:t>
      </w:r>
    </w:p>
    <w:p w14:paraId="57DF8F7F" w14:textId="77777777" w:rsidR="000C43E7" w:rsidRPr="00F94726" w:rsidRDefault="000C43E7">
      <w:pPr>
        <w:spacing w:after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690CEAF" w14:textId="77777777" w:rsidR="000C43E7" w:rsidRPr="00F94726" w:rsidRDefault="000C43E7" w:rsidP="00874DC6">
      <w:pPr>
        <w:rPr>
          <w:rFonts w:ascii="Arial" w:hAnsi="Arial" w:cs="Arial"/>
          <w:b/>
          <w:bCs/>
        </w:rPr>
      </w:pPr>
    </w:p>
    <w:p w14:paraId="6C55D75A" w14:textId="77777777" w:rsidR="000C43E7" w:rsidRPr="00080596" w:rsidRDefault="00874DC6">
      <w:pPr>
        <w:jc w:val="center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b/>
          <w:sz w:val="20"/>
          <w:szCs w:val="20"/>
          <w:u w:val="single"/>
        </w:rPr>
        <w:lastRenderedPageBreak/>
        <w:t>POUCZENIE</w:t>
      </w:r>
    </w:p>
    <w:p w14:paraId="34339859" w14:textId="77777777" w:rsidR="000C43E7" w:rsidRPr="00080596" w:rsidRDefault="00874DC6">
      <w:pPr>
        <w:pStyle w:val="Default"/>
        <w:tabs>
          <w:tab w:val="left" w:pos="288"/>
        </w:tabs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Właściciel nieruchomości jest obowiązany dokonać zgłoszenia zamiaru usunięcia drzewa, jeżeli obwód pnia drzewa mierzonego na wysokości 5 cm od ziemi przekracza:</w:t>
      </w:r>
    </w:p>
    <w:p w14:paraId="3A686387" w14:textId="77777777"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a) 80 cm w przypadku topoli, wierzb, klonu jesionolistnego oraz klonu srebrzystego,</w:t>
      </w:r>
    </w:p>
    <w:p w14:paraId="51BEF9AC" w14:textId="77777777"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b) 65 cm – w przypadku kasztanowca zwyczajnego, robinii akacjowej oraz platanu </w:t>
      </w:r>
      <w:proofErr w:type="spellStart"/>
      <w:r w:rsidRPr="00080596">
        <w:rPr>
          <w:rFonts w:ascii="Arial" w:hAnsi="Arial" w:cs="Arial"/>
          <w:sz w:val="18"/>
          <w:szCs w:val="18"/>
        </w:rPr>
        <w:t>klonolistnego</w:t>
      </w:r>
      <w:proofErr w:type="spellEnd"/>
      <w:r w:rsidRPr="00080596">
        <w:rPr>
          <w:rFonts w:ascii="Arial" w:hAnsi="Arial" w:cs="Arial"/>
          <w:sz w:val="18"/>
          <w:szCs w:val="18"/>
        </w:rPr>
        <w:t>,</w:t>
      </w:r>
    </w:p>
    <w:p w14:paraId="267D2E34" w14:textId="77777777"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c) 50 cm w przypadku pozostałych drzew.</w:t>
      </w:r>
    </w:p>
    <w:p w14:paraId="2B6237E4" w14:textId="77777777" w:rsidR="000C43E7" w:rsidRPr="00080596" w:rsidRDefault="000C43E7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</w:p>
    <w:p w14:paraId="7206E5BD" w14:textId="77777777"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Drzew lub krzewów usuwanych w celu przywrócenia gruntów nieużytkowanych do użytkowania rolniczego zezwolenie i zgłoszenie nie obowiązuje.</w:t>
      </w:r>
    </w:p>
    <w:p w14:paraId="0DA8818B" w14:textId="77777777" w:rsidR="000C43E7" w:rsidRPr="00080596" w:rsidRDefault="000C43E7">
      <w:pPr>
        <w:pStyle w:val="Default"/>
        <w:ind w:left="227" w:hanging="227"/>
        <w:jc w:val="both"/>
        <w:rPr>
          <w:rFonts w:ascii="Arial" w:hAnsi="Arial" w:cs="Arial"/>
          <w:sz w:val="18"/>
          <w:szCs w:val="18"/>
        </w:rPr>
      </w:pPr>
    </w:p>
    <w:p w14:paraId="147E6AF8" w14:textId="77777777"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Organ prowadzący postępowanie, w terminie 21 dni od dnia zgłoszenia zamiaru usunięcia drzewa dokonuje oględzin w celu ustalenia nazwy, gatunku drzewa i obwodu pnia na wysokości 5cm (art.83f ust.6).</w:t>
      </w:r>
    </w:p>
    <w:p w14:paraId="50DA6BC8" w14:textId="77777777" w:rsidR="000C43E7" w:rsidRPr="00080596" w:rsidRDefault="000C43E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6665C0A1" w14:textId="5183CC3A"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Po dokonaniu oględzin, Wójt Gminy </w:t>
      </w:r>
      <w:r w:rsidR="00F94726">
        <w:rPr>
          <w:rFonts w:ascii="Arial" w:hAnsi="Arial" w:cs="Arial"/>
          <w:sz w:val="18"/>
          <w:szCs w:val="18"/>
        </w:rPr>
        <w:t>Gomunice</w:t>
      </w:r>
      <w:r w:rsidRPr="00080596">
        <w:rPr>
          <w:rFonts w:ascii="Arial" w:hAnsi="Arial" w:cs="Arial"/>
          <w:sz w:val="18"/>
          <w:szCs w:val="18"/>
        </w:rPr>
        <w:t xml:space="preserve"> w terminie 14 dni od dnia oględzin, może w drodze decyzji administracyjnej, wnieść sprzeciw. </w:t>
      </w:r>
      <w:r w:rsidRPr="00080596">
        <w:rPr>
          <w:rFonts w:ascii="Arial" w:hAnsi="Arial" w:cs="Arial"/>
          <w:b/>
          <w:sz w:val="18"/>
          <w:szCs w:val="18"/>
        </w:rPr>
        <w:t xml:space="preserve">Usunięcie drzewa może nastąpić, jeżeli organ nie wniósł sprzeciwu w tym terminie </w:t>
      </w:r>
      <w:r w:rsidRPr="00080596">
        <w:rPr>
          <w:rFonts w:ascii="Arial" w:hAnsi="Arial" w:cs="Arial"/>
          <w:sz w:val="18"/>
          <w:szCs w:val="18"/>
        </w:rPr>
        <w:t>(art.83f ust.8).</w:t>
      </w:r>
    </w:p>
    <w:p w14:paraId="689BCCAF" w14:textId="77777777" w:rsidR="000C43E7" w:rsidRPr="00080596" w:rsidRDefault="000C43E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C083A81" w14:textId="77777777"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W przypadku nieusunięcia drzewa przed upływem 6 miesięcy od przeprowadzonych oględzin usunięcie drzewa może nastąpić po dokonaniu ponownego zgłoszenia i zamiarze usunięcia drzewa (art. 83f ust.13).</w:t>
      </w:r>
    </w:p>
    <w:p w14:paraId="22B9340B" w14:textId="77777777" w:rsidR="000C43E7" w:rsidRPr="00080596" w:rsidRDefault="000C43E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60E40EB" w14:textId="37276FA3" w:rsidR="000C43E7" w:rsidRPr="00080596" w:rsidRDefault="00874D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color w:val="000000"/>
          <w:sz w:val="18"/>
          <w:szCs w:val="18"/>
        </w:rPr>
        <w:t xml:space="preserve">Jeżeli w terminie 5 lat od dokonania oględzin wystąpiono o wydanie decyzji o pozwolenie na budowę na podstawie ustawy z dnia 7 lipca 1994r. - Prawo budowlane, a budowa ta ma związek z prowadzeniem działalności gospodarczej i będzie realizowana na części nieruchomości, na której rosło usunięte drzewo Wójt Gminy </w:t>
      </w:r>
      <w:r w:rsidR="00F94726">
        <w:rPr>
          <w:rFonts w:ascii="Arial" w:hAnsi="Arial" w:cs="Arial"/>
          <w:color w:val="000000"/>
          <w:sz w:val="18"/>
          <w:szCs w:val="18"/>
        </w:rPr>
        <w:t>Gomunice</w:t>
      </w:r>
      <w:r w:rsidRPr="00080596">
        <w:rPr>
          <w:rFonts w:ascii="Arial" w:hAnsi="Arial" w:cs="Arial"/>
          <w:color w:val="000000"/>
          <w:sz w:val="18"/>
          <w:szCs w:val="18"/>
        </w:rPr>
        <w:t>, uwzględniając dane ustalone na podstawie oględzin, nakłada na właściciela nieruchomości, w drodze decyzji administracyjnej, obowiązek uiszczenia opłaty za usunięcie drzewa art.83f ust.17).</w:t>
      </w:r>
    </w:p>
    <w:p w14:paraId="5BDD56AE" w14:textId="77777777" w:rsidR="000C43E7" w:rsidRPr="00080596" w:rsidRDefault="000C43E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4B99AC" w14:textId="77777777" w:rsidR="00900586" w:rsidRDefault="00874DC6" w:rsidP="00900586">
      <w:pPr>
        <w:pStyle w:val="Standard"/>
        <w:jc w:val="both"/>
      </w:pPr>
      <w:r w:rsidRPr="00080596">
        <w:rPr>
          <w:rFonts w:ascii="Arial" w:hAnsi="Arial" w:cs="Arial"/>
          <w:color w:val="000000"/>
          <w:sz w:val="18"/>
          <w:szCs w:val="18"/>
        </w:rPr>
        <w:t xml:space="preserve"> </w:t>
      </w:r>
      <w:r w:rsidR="00900586">
        <w:rPr>
          <w:sz w:val="20"/>
          <w:szCs w:val="20"/>
          <w:lang w:val="pl-PL"/>
        </w:rPr>
        <w:t>W związku z wejściem w życie Rozporządzenia Parlamentu Europejskiego i Rady (UE) 2016/679 z dnia 27.04.2016 r., w sprawie ochrony osób fizycznych w związku z przetwarzaniem danych osobowych i w sprawie swobodnego przepływu takich danych oraz uchylenia dyrektywy 95/46/WE, na podstawie art. 13 ust. 1 i 2 informuję, że:</w:t>
      </w:r>
    </w:p>
    <w:p w14:paraId="795313AD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>Administratorem Pani/Pana danych osobowych jest Wójt  Gminy Gomunice z siedzibą w Gomunicach, ul. Armii Krajowej 30, 97-545 Gomunice.</w:t>
      </w:r>
    </w:p>
    <w:p w14:paraId="0326DCE5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 xml:space="preserve">Administrator wyznaczył Inspektora Ochrony Danych, z którym można skontaktować się pod adresem mailowym: </w:t>
      </w:r>
      <w:hyperlink r:id="rId5" w:history="1">
        <w:r>
          <w:rPr>
            <w:rStyle w:val="Hipercze"/>
            <w:lang w:val="pl-PL"/>
          </w:rPr>
          <w:t>iod@gomunice.pl</w:t>
        </w:r>
      </w:hyperlink>
      <w:r>
        <w:rPr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, bądź pisemnie pod adresem Administratora </w:t>
      </w:r>
    </w:p>
    <w:p w14:paraId="04F4F937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rFonts w:cs="Times New Roman"/>
          <w:sz w:val="20"/>
          <w:szCs w:val="20"/>
          <w:lang w:val="pl-PL"/>
        </w:rPr>
        <w:t xml:space="preserve">Dane osobowe przetwarzane są w celu uzyskania zgody na usuniecie drzew lub krzewów na podstawie ustawy z dnia 16 kwietnia 2004  r. o ochronie przyrody (Dz. U. z 2022 r. poz. 916,1726) oraz </w:t>
      </w:r>
      <w:r>
        <w:rPr>
          <w:rFonts w:cs="Times New Roman"/>
          <w:sz w:val="20"/>
          <w:szCs w:val="20"/>
          <w:shd w:val="clear" w:color="auto" w:fill="FFFFFF"/>
          <w:lang w:val="pl-PL"/>
        </w:rPr>
        <w:t xml:space="preserve">na podstawie art. 6 ust. 1 lit. a)  RODO </w:t>
      </w:r>
    </w:p>
    <w:p w14:paraId="4509530D" w14:textId="77777777" w:rsidR="00900586" w:rsidRDefault="00900586" w:rsidP="00900586">
      <w:pPr>
        <w:pStyle w:val="Standard"/>
        <w:numPr>
          <w:ilvl w:val="0"/>
          <w:numId w:val="3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Dane osobowe mogą zostać przekazane innym odbiorcom uprawnionym na mocy przepisów prawa.</w:t>
      </w:r>
    </w:p>
    <w:p w14:paraId="11C400AB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 xml:space="preserve">Dane osobowe będą przechowywane przez administratora danych w zależności od przedmiotu sprawy w terminach określonych w ustawie z dnia 14 lipca 1983 r. o narodowym zasobie archiwalnym i archiwach lub przez czas niezbędny do  zrealizowania celu dla którego zostały zebrane. Po spełnieniu celu dane będą przechowywane jedynie w celach archiwalnych. </w:t>
      </w:r>
    </w:p>
    <w:p w14:paraId="275A5A58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 xml:space="preserve">Osoby, których dane osobowe są przetwarzane przez administratora mają prawo do: dostępu do swoich danych osobowych, ich sprostowania, usunięcia lub ograniczenia przetwarzania oraz prawo do przenoszenia danych osobowych, wniesienia sprzeciwu wobec przetwarzania danych, cofnięcia zgody. </w:t>
      </w:r>
    </w:p>
    <w:p w14:paraId="50489A9D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>Podanie przez Panią/Pana danych osobowych jest dobrowolne lecz niezbędne do wszczęcia postępowania w celu uzyskania pozwolenia na usuniecie drzew lub krzewów</w:t>
      </w:r>
      <w:r>
        <w:rPr>
          <w:rFonts w:cs="Times New Roman"/>
          <w:sz w:val="20"/>
          <w:szCs w:val="20"/>
          <w:lang w:val="pl-PL"/>
        </w:rPr>
        <w:t>.</w:t>
      </w:r>
      <w:r>
        <w:rPr>
          <w:sz w:val="20"/>
          <w:szCs w:val="20"/>
          <w:lang w:val="pl-PL"/>
        </w:rPr>
        <w:t xml:space="preserve"> Niepodanie danych będzie skutkowało nierozpoznaniem wniosku.</w:t>
      </w:r>
    </w:p>
    <w:p w14:paraId="0C605F2A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>Osoby, których dane osobowe są przetwarzane przez administratora mają ponadto prawo do wniesienia skargi do Prezesa Urzędu Ochrony Danych Osobowych, ul. Stawki 2, 00-193 Warszawa, gdy przetwarzanie danych osobowych naruszałoby przepisy Rozporządzenia.</w:t>
      </w:r>
    </w:p>
    <w:p w14:paraId="682F97D6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>Administrator danych osobowych nie zamierza przekazywać danych osobowych do państwa trzeciego lub organizacji międzynarodowej.</w:t>
      </w:r>
    </w:p>
    <w:p w14:paraId="04E0D4D2" w14:textId="77777777" w:rsidR="00900586" w:rsidRDefault="00900586" w:rsidP="00900586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  <w:lang w:val="pl-PL"/>
        </w:rPr>
        <w:t>Administrator danych nie stosuje mechanizmów polegających na zautomatyzowanym podejmowaniu decyzji w tym profilowaniu, o których mowa w art. 22 ust 1 i 4 Rozporządzenia.</w:t>
      </w:r>
    </w:p>
    <w:p w14:paraId="40513B3B" w14:textId="77777777" w:rsidR="00900586" w:rsidRDefault="00900586" w:rsidP="00900586">
      <w:pPr>
        <w:tabs>
          <w:tab w:val="left" w:pos="360"/>
        </w:tabs>
        <w:autoSpaceDE w:val="0"/>
        <w:spacing w:after="60"/>
        <w:jc w:val="both"/>
      </w:pPr>
    </w:p>
    <w:p w14:paraId="075A1018" w14:textId="77777777" w:rsidR="00900586" w:rsidRDefault="00900586" w:rsidP="00900586">
      <w:pPr>
        <w:tabs>
          <w:tab w:val="left" w:pos="360"/>
        </w:tabs>
        <w:autoSpaceDE w:val="0"/>
        <w:spacing w:after="60"/>
        <w:jc w:val="both"/>
      </w:pPr>
    </w:p>
    <w:p w14:paraId="25280B0A" w14:textId="2503FC32" w:rsidR="00900586" w:rsidRDefault="00900586" w:rsidP="00900586">
      <w:pPr>
        <w:tabs>
          <w:tab w:val="left" w:pos="360"/>
        </w:tabs>
        <w:autoSpaceDE w:val="0"/>
        <w:spacing w:after="60"/>
        <w:jc w:val="both"/>
      </w:pPr>
      <w:r>
        <w:t xml:space="preserve">     </w:t>
      </w:r>
      <w:r>
        <w:t>.…………………………………</w:t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ab/>
      </w:r>
      <w:r>
        <w:t xml:space="preserve">       </w:t>
      </w:r>
      <w:r>
        <w:t>……………………………………..</w:t>
      </w:r>
    </w:p>
    <w:p w14:paraId="0C3C3974" w14:textId="77777777" w:rsidR="00900586" w:rsidRDefault="00900586" w:rsidP="00900586">
      <w:pPr>
        <w:tabs>
          <w:tab w:val="left" w:pos="360"/>
        </w:tabs>
        <w:autoSpaceDE w:val="0"/>
        <w:spacing w:after="60"/>
        <w:jc w:val="both"/>
      </w:pPr>
      <w:r>
        <w:rPr>
          <w:sz w:val="18"/>
          <w:szCs w:val="18"/>
        </w:rPr>
        <w:t xml:space="preserve">                 miejscowość, 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p w14:paraId="033D6592" w14:textId="7D74E12B" w:rsidR="000C43E7" w:rsidRPr="00080596" w:rsidRDefault="000C43E7" w:rsidP="00B047E0">
      <w:p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sectPr w:rsidR="000C43E7" w:rsidRPr="00080596">
      <w:pgSz w:w="11906" w:h="16838"/>
      <w:pgMar w:top="709" w:right="850" w:bottom="429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E74"/>
    <w:multiLevelType w:val="multilevel"/>
    <w:tmpl w:val="B3D2F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2B4B1A"/>
    <w:multiLevelType w:val="multilevel"/>
    <w:tmpl w:val="CDE4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</w:abstractNum>
  <w:abstractNum w:abstractNumId="2" w15:restartNumberingAfterBreak="0">
    <w:nsid w:val="3C1950E5"/>
    <w:multiLevelType w:val="multilevel"/>
    <w:tmpl w:val="596ACA8E"/>
    <w:lvl w:ilvl="0">
      <w:start w:val="1"/>
      <w:numFmt w:val="decimal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8515268">
    <w:abstractNumId w:val="2"/>
  </w:num>
  <w:num w:numId="2" w16cid:durableId="666907181">
    <w:abstractNumId w:val="1"/>
  </w:num>
  <w:num w:numId="3" w16cid:durableId="1647512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7"/>
    <w:rsid w:val="00045FFA"/>
    <w:rsid w:val="00080596"/>
    <w:rsid w:val="000C43E7"/>
    <w:rsid w:val="00354C42"/>
    <w:rsid w:val="00874DC6"/>
    <w:rsid w:val="00900586"/>
    <w:rsid w:val="00A10159"/>
    <w:rsid w:val="00B047E0"/>
    <w:rsid w:val="00C63671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8333"/>
  <w15:docId w15:val="{33EDFF50-9D51-44EA-9C0C-A9EF759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48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F3148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Nagwek2">
    <w:name w:val="heading 2"/>
    <w:basedOn w:val="Normalny"/>
    <w:link w:val="Nagwek2Znak"/>
    <w:qFormat/>
    <w:rsid w:val="00F31481"/>
    <w:pPr>
      <w:keepNext/>
      <w:numPr>
        <w:ilvl w:val="1"/>
        <w:numId w:val="1"/>
      </w:numPr>
      <w:spacing w:after="0" w:line="360" w:lineRule="auto"/>
      <w:outlineLvl w:val="1"/>
    </w:pPr>
    <w:rPr>
      <w:rFonts w:ascii="Arial" w:eastAsia="Times New Roman" w:hAnsi="Arial" w:cs="Times New Roman"/>
      <w:sz w:val="28"/>
      <w:szCs w:val="24"/>
      <w:u w:val="single"/>
      <w:lang w:eastAsia="ar-SA"/>
    </w:rPr>
  </w:style>
  <w:style w:type="paragraph" w:styleId="Nagwek8">
    <w:name w:val="heading 8"/>
    <w:basedOn w:val="Normalny"/>
    <w:link w:val="Nagwek8Znak"/>
    <w:qFormat/>
    <w:rsid w:val="00F3148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31481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F31481"/>
    <w:rPr>
      <w:rFonts w:ascii="Arial" w:eastAsia="Times New Roman" w:hAnsi="Arial" w:cs="Times New Roman"/>
      <w:sz w:val="28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F314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857B4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57B4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F31481"/>
    <w:rPr>
      <w:rFonts w:ascii="Calibri" w:eastAsia="Calibri" w:hAnsi="Calibri"/>
      <w:color w:val="00000A"/>
      <w:sz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F3148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900586"/>
    <w:rPr>
      <w:color w:val="000080"/>
      <w:u w:val="single"/>
      <w:lang/>
    </w:rPr>
  </w:style>
  <w:style w:type="paragraph" w:customStyle="1" w:styleId="Standard">
    <w:name w:val="Standard"/>
    <w:rsid w:val="00900586"/>
    <w:pPr>
      <w:widowControl w:val="0"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mu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MK. Kowalik-Wolska</dc:creator>
  <cp:lastModifiedBy>Agnieszka APo. Popiołek</cp:lastModifiedBy>
  <cp:revision>7</cp:revision>
  <cp:lastPrinted>2022-09-28T12:03:00Z</cp:lastPrinted>
  <dcterms:created xsi:type="dcterms:W3CDTF">2022-07-21T12:00:00Z</dcterms:created>
  <dcterms:modified xsi:type="dcterms:W3CDTF">2022-11-29T09:29:00Z</dcterms:modified>
  <dc:language>pl-PL</dc:language>
</cp:coreProperties>
</file>